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7FD" w:rsidRPr="000757FD" w:rsidRDefault="000757FD" w:rsidP="000757FD">
      <w:pPr>
        <w:shd w:val="clear" w:color="auto" w:fill="FFFFFF"/>
        <w:spacing w:after="0" w:line="240" w:lineRule="auto"/>
        <w:outlineLvl w:val="0"/>
        <w:rPr>
          <w:rFonts w:ascii="Arial" w:eastAsia="Times New Roman" w:hAnsi="Arial" w:cs="Arial"/>
          <w:color w:val="000000"/>
          <w:kern w:val="36"/>
          <w:sz w:val="30"/>
          <w:szCs w:val="30"/>
          <w:lang w:eastAsia="ru-RU"/>
        </w:rPr>
      </w:pPr>
      <w:r w:rsidRPr="000757FD">
        <w:rPr>
          <w:rFonts w:ascii="Arial" w:eastAsia="Times New Roman" w:hAnsi="Arial" w:cs="Arial"/>
          <w:color w:val="000000"/>
          <w:kern w:val="36"/>
          <w:sz w:val="30"/>
          <w:szCs w:val="30"/>
          <w:lang w:eastAsia="ru-RU"/>
        </w:rPr>
        <w:t>Памятка по профилактике экстремизма</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b/>
          <w:bCs/>
          <w:color w:val="000000"/>
          <w:sz w:val="24"/>
          <w:szCs w:val="24"/>
          <w:lang w:eastAsia="ru-RU"/>
        </w:rPr>
        <w:t>ПАМЯТКА</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по профилактике экстремизма</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b/>
          <w:bCs/>
          <w:i/>
          <w:iCs/>
          <w:color w:val="000000"/>
          <w:sz w:val="24"/>
          <w:szCs w:val="24"/>
          <w:lang w:eastAsia="ru-RU"/>
        </w:rPr>
        <w:t>Экстремизм</w:t>
      </w:r>
      <w:r w:rsidRPr="000757FD">
        <w:rPr>
          <w:rFonts w:ascii="Arial" w:eastAsia="Times New Roman" w:hAnsi="Arial" w:cs="Arial"/>
          <w:color w:val="000000"/>
          <w:sz w:val="24"/>
          <w:szCs w:val="24"/>
          <w:lang w:eastAsia="ru-RU"/>
        </w:rPr>
        <w:t> – это приверженность к крайним взглядам и, в особенности, мерам (обычно в политике). Среди таких мер можно отметить провокацию беспорядков, террористические акции, методы партизанской войны.</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Экстремизм опасен, прежде всего тем, что направлен на разрушение целостности государства и общества, нарушение прав, свобод и законных интересов человека и гражданина.</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В России юридическое определение того, какие действия считаются экстремистскими, содержится в </w:t>
      </w:r>
      <w:r w:rsidRPr="000757FD">
        <w:rPr>
          <w:rFonts w:ascii="Arial" w:eastAsia="Times New Roman" w:hAnsi="Arial" w:cs="Arial"/>
          <w:b/>
          <w:bCs/>
          <w:color w:val="000000"/>
          <w:sz w:val="24"/>
          <w:szCs w:val="24"/>
          <w:lang w:eastAsia="ru-RU"/>
        </w:rPr>
        <w:t>статье 1 Федерального Закона № 114-ФЗ «О противодействии экстремистской деятельности».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В соответствии с данным законом к ним относятся:</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насильственное изменение основ конституционного строя и нарушение целостности Российской Федерации;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публичное оправдание терроризма и иная террористическая деятельность;</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возбуждение социальной, расовой, национальной или религиозной розни;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w:t>
      </w:r>
      <w:proofErr w:type="gramStart"/>
      <w:r w:rsidRPr="000757FD">
        <w:rPr>
          <w:rFonts w:ascii="Arial" w:eastAsia="Times New Roman" w:hAnsi="Arial" w:cs="Arial"/>
          <w:color w:val="000000"/>
          <w:sz w:val="24"/>
          <w:szCs w:val="24"/>
          <w:lang w:eastAsia="ru-RU"/>
        </w:rPr>
        <w:t>принадлежности</w:t>
      </w:r>
      <w:proofErr w:type="gramEnd"/>
      <w:r w:rsidRPr="000757FD">
        <w:rPr>
          <w:rFonts w:ascii="Arial" w:eastAsia="Times New Roman" w:hAnsi="Arial" w:cs="Arial"/>
          <w:color w:val="000000"/>
          <w:sz w:val="24"/>
          <w:szCs w:val="24"/>
          <w:lang w:eastAsia="ru-RU"/>
        </w:rPr>
        <w:t xml:space="preserve"> или отношения к религии;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xml:space="preserve">- нарушение прав, свобод и законных интересов человека и гражданина в зависимости от его социальной, расовой, национальной, религиозной или языковой </w:t>
      </w:r>
      <w:proofErr w:type="gramStart"/>
      <w:r w:rsidRPr="000757FD">
        <w:rPr>
          <w:rFonts w:ascii="Arial" w:eastAsia="Times New Roman" w:hAnsi="Arial" w:cs="Arial"/>
          <w:color w:val="000000"/>
          <w:sz w:val="24"/>
          <w:szCs w:val="24"/>
          <w:lang w:eastAsia="ru-RU"/>
        </w:rPr>
        <w:t>принадлежности</w:t>
      </w:r>
      <w:proofErr w:type="gramEnd"/>
      <w:r w:rsidRPr="000757FD">
        <w:rPr>
          <w:rFonts w:ascii="Arial" w:eastAsia="Times New Roman" w:hAnsi="Arial" w:cs="Arial"/>
          <w:color w:val="000000"/>
          <w:sz w:val="24"/>
          <w:szCs w:val="24"/>
          <w:lang w:eastAsia="ru-RU"/>
        </w:rPr>
        <w:t xml:space="preserve"> или отношения к религии;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lastRenderedPageBreak/>
        <w:t>- совершение преступлений по мотивам, указанным в пункте «е» части первой статьи 63 Уголовного кодекса Российской Федерации;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организация и подготовка указанных деяний, а также подстрекательство к их осуществлению;</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b/>
          <w:bCs/>
          <w:color w:val="000000"/>
          <w:sz w:val="24"/>
          <w:szCs w:val="24"/>
          <w:lang w:eastAsia="ru-RU"/>
        </w:rPr>
        <w:t>1.2. Экстремистская организация:</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общественное или религиозное объединение либо иная организация, в отношении которых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b/>
          <w:bCs/>
          <w:color w:val="000000"/>
          <w:sz w:val="24"/>
          <w:szCs w:val="24"/>
          <w:lang w:eastAsia="ru-RU"/>
        </w:rPr>
        <w:t>1.3. Экстремистские материалы:</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xml:space="preserve">•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w:t>
      </w:r>
      <w:r w:rsidRPr="000757FD">
        <w:rPr>
          <w:rFonts w:ascii="Arial" w:eastAsia="Times New Roman" w:hAnsi="Arial" w:cs="Arial"/>
          <w:color w:val="000000"/>
          <w:sz w:val="24"/>
          <w:szCs w:val="24"/>
          <w:lang w:eastAsia="ru-RU"/>
        </w:rPr>
        <w:lastRenderedPageBreak/>
        <w:t>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b/>
          <w:bCs/>
          <w:color w:val="000000"/>
          <w:sz w:val="24"/>
          <w:szCs w:val="24"/>
          <w:lang w:eastAsia="ru-RU"/>
        </w:rPr>
        <w:t>2. Основные принципы противодействия экстремистской деятельности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2.1. Противодействие экстремистской деятельности основывается на следующих принципах:</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признание, соблюдение и защита прав и свобод человека и гражданина, а равно законных интересов организации;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законность;</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гласность;</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приоритет обеспечения безопасности Российской Федерации;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приоритет мер, направленных на предупреждение экстремистской деятельности;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неотвратимость наказания за осуществление экстремистской деятельности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b/>
          <w:bCs/>
          <w:color w:val="000000"/>
          <w:sz w:val="24"/>
          <w:szCs w:val="24"/>
          <w:lang w:eastAsia="ru-RU"/>
        </w:rPr>
        <w:t>3. Основные направления противодействия экстремистской деятельности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3.1. Противодействие экстремистской деятельности осуществляется по следующим основным направлениям:</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b/>
          <w:bCs/>
          <w:color w:val="000000"/>
          <w:sz w:val="24"/>
          <w:szCs w:val="24"/>
          <w:lang w:eastAsia="ru-RU"/>
        </w:rPr>
        <w:t>4. Ответственность за осуществление экстремистской деятельности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4.1. Ответственность за распространение экстремистских материалов.</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xml:space="preserve">На территории Российской Федерации запрещаются распространение экстремистских материалов, а также их производство или хранение в целях </w:t>
      </w:r>
      <w:r w:rsidRPr="000757FD">
        <w:rPr>
          <w:rFonts w:ascii="Arial" w:eastAsia="Times New Roman" w:hAnsi="Arial" w:cs="Arial"/>
          <w:color w:val="000000"/>
          <w:sz w:val="24"/>
          <w:szCs w:val="24"/>
          <w:lang w:eastAsia="ru-RU"/>
        </w:rPr>
        <w:lastRenderedPageBreak/>
        <w:t>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Одновременно с решением о признании информационных материалов экстремистскими судом принимается решение об их конфискации.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4.2. Ответственность должностных лиц, государственных и муниципальных служащих за осуществление ими экстремистской деятельности.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lastRenderedPageBreak/>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w:t>
      </w:r>
      <w:r w:rsidRPr="000757FD">
        <w:rPr>
          <w:rFonts w:ascii="Arial" w:eastAsia="Times New Roman" w:hAnsi="Arial" w:cs="Arial"/>
          <w:color w:val="000000"/>
          <w:sz w:val="24"/>
          <w:szCs w:val="24"/>
          <w:lang w:eastAsia="ru-RU"/>
        </w:rPr>
        <w:lastRenderedPageBreak/>
        <w:t>экстремистскую деятельность, и несет ответственность в установленном законодательством Российской Федерации порядке.</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b/>
          <w:bCs/>
          <w:color w:val="000000"/>
          <w:sz w:val="24"/>
          <w:szCs w:val="24"/>
          <w:lang w:eastAsia="ru-RU"/>
        </w:rPr>
        <w:t>5. Запреты и недопущения</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5.1. Недопущение использования сетей связи общего пользования для осуществления экстремистской деятельности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Запрещается использование сетей связи общего пользования для осуществления экстремистской деятельности.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5.2. Недопущение осуществления экстремистской деятельности при проведении массовых акций</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xml:space="preserve">В случае обнаружения обстоятельств, предусмотренных частью третьей настоящей статьи, организаторы массовой акции или иные лица, ответственные </w:t>
      </w:r>
      <w:r w:rsidRPr="000757FD">
        <w:rPr>
          <w:rFonts w:ascii="Arial" w:eastAsia="Times New Roman" w:hAnsi="Arial" w:cs="Arial"/>
          <w:color w:val="000000"/>
          <w:sz w:val="24"/>
          <w:szCs w:val="24"/>
          <w:lang w:eastAsia="ru-RU"/>
        </w:rPr>
        <w:lastRenderedPageBreak/>
        <w:t>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b/>
          <w:bCs/>
          <w:color w:val="000000"/>
          <w:sz w:val="24"/>
          <w:szCs w:val="24"/>
          <w:lang w:eastAsia="ru-RU"/>
        </w:rPr>
        <w:t>6. Виды ответственности за осуществление экстремистской деятельности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6.1. Административная ответственность</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Нарушение законодательства о свободе совести, свободе вероисповедания и о религиозных объединениях</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xml:space="preserve">1. Воспрепятствование осуществлению права на свободу совести и свободу вероисповедания, в том числе принятию религиозных или иных </w:t>
      </w:r>
      <w:proofErr w:type="gramStart"/>
      <w:r w:rsidRPr="000757FD">
        <w:rPr>
          <w:rFonts w:ascii="Arial" w:eastAsia="Times New Roman" w:hAnsi="Arial" w:cs="Arial"/>
          <w:color w:val="000000"/>
          <w:sz w:val="24"/>
          <w:szCs w:val="24"/>
          <w:lang w:eastAsia="ru-RU"/>
        </w:rPr>
        <w:t>убеждений</w:t>
      </w:r>
      <w:proofErr w:type="gramEnd"/>
      <w:r w:rsidRPr="000757FD">
        <w:rPr>
          <w:rFonts w:ascii="Arial" w:eastAsia="Times New Roman" w:hAnsi="Arial" w:cs="Arial"/>
          <w:color w:val="000000"/>
          <w:sz w:val="24"/>
          <w:szCs w:val="24"/>
          <w:lang w:eastAsia="ru-RU"/>
        </w:rPr>
        <w:t xml:space="preserve">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2. 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 Кодекса Российской Федерации об административных правонарушениях).</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Злоупотребление свободой массовой информации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xml:space="preserve">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w:t>
      </w:r>
      <w:r w:rsidRPr="000757FD">
        <w:rPr>
          <w:rFonts w:ascii="Arial" w:eastAsia="Times New Roman" w:hAnsi="Arial" w:cs="Arial"/>
          <w:color w:val="000000"/>
          <w:sz w:val="24"/>
          <w:szCs w:val="24"/>
          <w:lang w:eastAsia="ru-RU"/>
        </w:rPr>
        <w:lastRenderedPageBreak/>
        <w:t>запрещена, - 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 Кодекса Российской Федерации об административных правонарушениях).</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lastRenderedPageBreak/>
        <w:t>(статья 20.3. Кодекса Российской Федерации об административных правонарушениях).</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 Кодекса Российской Федерации об административных правонарушениях).</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Производство и распространение экстремистских материалов</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(статья 20.29. Кодекса Российской Федерации об административных правонарушениях).</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b/>
          <w:bCs/>
          <w:color w:val="000000"/>
          <w:sz w:val="24"/>
          <w:szCs w:val="24"/>
          <w:lang w:eastAsia="ru-RU"/>
        </w:rPr>
        <w:t>6.2. Уголовная ответственность</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Обстоятельства, отягчающие наказание</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xml:space="preserve">Отягчающими обстоятельствами признаются: совершение преступления по мотивам политической, идеологической, расовой, национальной или религиозной </w:t>
      </w:r>
      <w:proofErr w:type="gramStart"/>
      <w:r w:rsidRPr="000757FD">
        <w:rPr>
          <w:rFonts w:ascii="Arial" w:eastAsia="Times New Roman" w:hAnsi="Arial" w:cs="Arial"/>
          <w:color w:val="000000"/>
          <w:sz w:val="24"/>
          <w:szCs w:val="24"/>
          <w:lang w:eastAsia="ru-RU"/>
        </w:rPr>
        <w:lastRenderedPageBreak/>
        <w:t>ненависти</w:t>
      </w:r>
      <w:proofErr w:type="gramEnd"/>
      <w:r w:rsidRPr="000757FD">
        <w:rPr>
          <w:rFonts w:ascii="Arial" w:eastAsia="Times New Roman" w:hAnsi="Arial" w:cs="Arial"/>
          <w:color w:val="000000"/>
          <w:sz w:val="24"/>
          <w:szCs w:val="24"/>
          <w:lang w:eastAsia="ru-RU"/>
        </w:rPr>
        <w:t xml:space="preserve"> или вражды либо по мотивам ненависти или вражды в отношении какой-либо социальной группы (статья 63 Уголовного кодекса Российской Федерации).</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Воспрепятствование осуществлению права на свободу совести и вероисповеданий</w:t>
      </w:r>
    </w:p>
    <w:p w:rsidR="000757FD" w:rsidRPr="000757FD" w:rsidRDefault="000757FD" w:rsidP="000757FD">
      <w:pPr>
        <w:shd w:val="clear" w:color="auto" w:fill="FFFFFF"/>
        <w:spacing w:before="150" w:after="150" w:line="408" w:lineRule="atLeast"/>
        <w:rPr>
          <w:rFonts w:ascii="Arial" w:eastAsia="Times New Roman" w:hAnsi="Arial" w:cs="Arial"/>
          <w:color w:val="000000"/>
          <w:sz w:val="24"/>
          <w:szCs w:val="24"/>
          <w:lang w:eastAsia="ru-RU"/>
        </w:rPr>
      </w:pPr>
      <w:r w:rsidRPr="000757FD">
        <w:rPr>
          <w:rFonts w:ascii="Arial" w:eastAsia="Times New Roman" w:hAnsi="Arial" w:cs="Arial"/>
          <w:color w:val="000000"/>
          <w:sz w:val="24"/>
          <w:szCs w:val="24"/>
          <w:lang w:eastAsia="ru-RU"/>
        </w:rPr>
        <w:t xml:space="preserve">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w:t>
      </w:r>
      <w:proofErr w:type="gramStart"/>
      <w:r w:rsidRPr="000757FD">
        <w:rPr>
          <w:rFonts w:ascii="Arial" w:eastAsia="Times New Roman" w:hAnsi="Arial" w:cs="Arial"/>
          <w:color w:val="000000"/>
          <w:sz w:val="24"/>
          <w:szCs w:val="24"/>
          <w:lang w:eastAsia="ru-RU"/>
        </w:rPr>
        <w:t>иного дохода</w:t>
      </w:r>
      <w:proofErr w:type="gramEnd"/>
      <w:r w:rsidRPr="000757FD">
        <w:rPr>
          <w:rFonts w:ascii="Arial" w:eastAsia="Times New Roman" w:hAnsi="Arial" w:cs="Arial"/>
          <w:color w:val="000000"/>
          <w:sz w:val="24"/>
          <w:szCs w:val="24"/>
          <w:lang w:eastAsia="ru-RU"/>
        </w:rPr>
        <w:t xml:space="preserve">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 (статья 148 Уголовного кодекса Российской Федерации).</w:t>
      </w:r>
    </w:p>
    <w:p w:rsidR="00714683" w:rsidRDefault="00714683">
      <w:bookmarkStart w:id="0" w:name="_GoBack"/>
      <w:bookmarkEnd w:id="0"/>
    </w:p>
    <w:sectPr w:rsidR="00714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68"/>
    <w:rsid w:val="000757FD"/>
    <w:rsid w:val="00714683"/>
    <w:rsid w:val="00876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76F7A-CA36-4B3A-BB27-11DC1AC7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757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7F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757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57FD"/>
    <w:rPr>
      <w:b/>
      <w:bCs/>
    </w:rPr>
  </w:style>
  <w:style w:type="character" w:styleId="a5">
    <w:name w:val="Emphasis"/>
    <w:basedOn w:val="a0"/>
    <w:uiPriority w:val="20"/>
    <w:qFormat/>
    <w:rsid w:val="000757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126">
      <w:bodyDiv w:val="1"/>
      <w:marLeft w:val="0"/>
      <w:marRight w:val="0"/>
      <w:marTop w:val="0"/>
      <w:marBottom w:val="0"/>
      <w:divBdr>
        <w:top w:val="none" w:sz="0" w:space="0" w:color="auto"/>
        <w:left w:val="none" w:sz="0" w:space="0" w:color="auto"/>
        <w:bottom w:val="none" w:sz="0" w:space="0" w:color="auto"/>
        <w:right w:val="none" w:sz="0" w:space="0" w:color="auto"/>
      </w:divBdr>
      <w:divsChild>
        <w:div w:id="1675649971">
          <w:marLeft w:val="0"/>
          <w:marRight w:val="0"/>
          <w:marTop w:val="0"/>
          <w:marBottom w:val="0"/>
          <w:divBdr>
            <w:top w:val="none" w:sz="0" w:space="0" w:color="auto"/>
            <w:left w:val="none" w:sz="0" w:space="0" w:color="auto"/>
            <w:bottom w:val="none" w:sz="0" w:space="0" w:color="auto"/>
            <w:right w:val="none" w:sz="0" w:space="0" w:color="auto"/>
          </w:divBdr>
          <w:divsChild>
            <w:div w:id="14197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2744</Words>
  <Characters>15647</Characters>
  <Application>Microsoft Office Word</Application>
  <DocSecurity>0</DocSecurity>
  <Lines>130</Lines>
  <Paragraphs>36</Paragraphs>
  <ScaleCrop>false</ScaleCrop>
  <Company/>
  <LinksUpToDate>false</LinksUpToDate>
  <CharactersWithSpaces>18355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КалининАС</dc:creator>
  <cp:keywords/>
  <dc:description/>
  <cp:lastModifiedBy>КалининАС</cp:lastModifiedBy>
  <cp:revision>3</cp:revision>
  <dcterms:created xsi:type="dcterms:W3CDTF">2020-10-27T10:46:00Z</dcterms:created>
  <dcterms:modified xsi:type="dcterms:W3CDTF">2020-10-27T10:46:00Z</dcterms:modified>
</cp:coreProperties>
</file>